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1" w:rsidRDefault="00322221" w:rsidP="00322221">
      <w:pPr>
        <w:pStyle w:val="1"/>
      </w:pPr>
      <w:r>
        <w:rPr>
          <w:rStyle w:val="a3"/>
        </w:rPr>
        <w:t xml:space="preserve">35 </w:t>
      </w:r>
      <w:r>
        <w:t>Спенсер Г. Опыты научные, политические и философские. Том 3 // http://rulichki.com/moshkow/FILOSOF/SPENSER/spenser3.txt</w:t>
      </w:r>
    </w:p>
    <w:p w:rsidR="00322221" w:rsidRDefault="00322221" w:rsidP="00322221">
      <w:pPr>
        <w:pStyle w:val="1"/>
      </w:pPr>
      <w:r>
        <w:t xml:space="preserve">36 </w:t>
      </w:r>
      <w:proofErr w:type="spellStart"/>
      <w:r>
        <w:t>Бутру</w:t>
      </w:r>
      <w:proofErr w:type="spellEnd"/>
      <w:r>
        <w:t xml:space="preserve"> Э. Наука и Религия в современной философии. Пер. с фр. Изд. </w:t>
      </w:r>
      <w:proofErr w:type="spellStart"/>
      <w:r>
        <w:t>Cтереотип.URSS</w:t>
      </w:r>
      <w:proofErr w:type="spellEnd"/>
      <w:r>
        <w:t>. 2016. 360 с. ISBN 978-5-396-00717-8.</w:t>
      </w:r>
    </w:p>
    <w:p w:rsidR="007C1D91" w:rsidRDefault="007C1D91">
      <w:bookmarkStart w:id="0" w:name="_GoBack"/>
      <w:bookmarkEnd w:id="0"/>
    </w:p>
    <w:sectPr w:rsidR="007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2E"/>
    <w:rsid w:val="00322221"/>
    <w:rsid w:val="0070712E"/>
    <w:rsid w:val="007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7DB7-F93C-4BF4-90E8-7DA0B00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322221"/>
    <w:pPr>
      <w:spacing w:after="0" w:line="240" w:lineRule="auto"/>
      <w:ind w:firstLine="720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322221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22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Альджанова Нурлыхан</dc:creator>
  <cp:keywords/>
  <dc:description/>
  <cp:lastModifiedBy>Альджанова Нурлыхан</cp:lastModifiedBy>
  <cp:revision>2</cp:revision>
  <dcterms:created xsi:type="dcterms:W3CDTF">2020-12-18T16:03:00Z</dcterms:created>
  <dcterms:modified xsi:type="dcterms:W3CDTF">2020-12-18T16:03:00Z</dcterms:modified>
</cp:coreProperties>
</file>